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7193438"/>
        <w:docPartObj>
          <w:docPartGallery w:val="Cover Pages"/>
          <w:docPartUnique/>
        </w:docPartObj>
      </w:sdtPr>
      <w:sdtEndPr>
        <w:rPr>
          <w:rFonts w:ascii="Times New Roman" w:eastAsiaTheme="minorEastAsia" w:hAnsi="Times New Roman" w:cs="Times New Roman"/>
          <w:sz w:val="24"/>
          <w:szCs w:val="24"/>
          <w:lang w:val="ru-RU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121"/>
          </w:tblGrid>
          <w:tr w:rsidR="00F2526D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4FB8A419D9EB428F84DC36DC9841895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color w:val="0070C0"/>
                  <w:sz w:val="36"/>
                  <w:szCs w:val="36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F2526D" w:rsidRDefault="00F2526D" w:rsidP="00F2526D">
                    <w:pPr>
                      <w:pStyle w:val="a5"/>
                      <w:rPr>
                        <w:rFonts w:asciiTheme="majorHAnsi" w:eastAsiaTheme="majorEastAsia" w:hAnsiTheme="majorHAnsi" w:cstheme="majorBidi"/>
                      </w:rPr>
                    </w:pPr>
                    <w:r w:rsidRPr="00F2526D">
                      <w:rPr>
                        <w:rFonts w:asciiTheme="majorHAnsi" w:eastAsiaTheme="majorEastAsia" w:hAnsiTheme="majorHAnsi" w:cstheme="majorBidi"/>
                        <w:b/>
                        <w:color w:val="0070C0"/>
                        <w:sz w:val="36"/>
                        <w:szCs w:val="36"/>
                        <w:lang w:val="ru-RU"/>
                      </w:rPr>
                      <w:t>МБОУ «Баскаковская средняя школа»</w:t>
                    </w:r>
                  </w:p>
                </w:tc>
              </w:sdtContent>
            </w:sdt>
          </w:tr>
          <w:tr w:rsidR="00F2526D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color w:val="4F81BD" w:themeColor="accent1"/>
                    <w:sz w:val="80"/>
                    <w:szCs w:val="80"/>
                  </w:rPr>
                  <w:alias w:val="Заголовок"/>
                  <w:id w:val="13406919"/>
                  <w:placeholder>
                    <w:docPart w:val="0E31A5C1F3B2486DB4FB0F7330A2DD97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F2526D" w:rsidRPr="00F2526D" w:rsidRDefault="00F2526D" w:rsidP="00F2526D">
                    <w:pPr>
                      <w:pStyle w:val="a5"/>
                      <w:rPr>
                        <w:rFonts w:asciiTheme="majorHAnsi" w:eastAsiaTheme="majorEastAsia" w:hAnsiTheme="majorHAnsi" w:cstheme="majorBidi"/>
                        <w:b/>
                        <w:color w:val="4F81BD" w:themeColor="accent1"/>
                        <w:sz w:val="80"/>
                        <w:szCs w:val="80"/>
                      </w:rPr>
                    </w:pPr>
                    <w:r w:rsidRPr="00F2526D">
                      <w:rPr>
                        <w:rFonts w:asciiTheme="majorHAnsi" w:eastAsiaTheme="majorEastAsia" w:hAnsiTheme="majorHAnsi" w:cstheme="majorBidi"/>
                        <w:b/>
                        <w:color w:val="4F81BD" w:themeColor="accent1"/>
                        <w:sz w:val="80"/>
                        <w:szCs w:val="80"/>
                        <w:lang w:val="ru-RU"/>
                      </w:rPr>
                      <w:t>Об учебном курсе ОРКСЭ</w:t>
                    </w:r>
                  </w:p>
                </w:sdtContent>
              </w:sdt>
            </w:tc>
          </w:tr>
          <w:tr w:rsidR="00F2526D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p w:rsidR="00F2526D" w:rsidRDefault="00F2526D">
                <w:pPr>
                  <w:pStyle w:val="a5"/>
                  <w:rPr>
                    <w:rFonts w:asciiTheme="majorHAnsi" w:eastAsiaTheme="majorEastAsia" w:hAnsiTheme="majorHAnsi" w:cstheme="majorBidi"/>
                  </w:rPr>
                </w:pPr>
              </w:p>
            </w:tc>
          </w:tr>
        </w:tbl>
        <w:p w:rsidR="00F2526D" w:rsidRDefault="00F2526D">
          <w:pPr>
            <w:rPr>
              <w:lang w:val="ru-RU"/>
            </w:rPr>
          </w:pPr>
        </w:p>
        <w:p w:rsidR="00F2526D" w:rsidRDefault="00F2526D">
          <w:pPr>
            <w:rPr>
              <w:lang w:val="ru-RU"/>
            </w:rPr>
          </w:pPr>
        </w:p>
        <w:p w:rsidR="00F2526D" w:rsidRDefault="00F2526D">
          <w:pPr>
            <w:rPr>
              <w:lang w:val="ru-RU"/>
            </w:rPr>
          </w:pPr>
        </w:p>
        <w:p w:rsidR="00F2526D" w:rsidRDefault="00F2526D">
          <w:pPr>
            <w:rPr>
              <w:rFonts w:ascii="Times New Roman" w:hAnsi="Times New Roman" w:cs="Times New Roman"/>
              <w:sz w:val="24"/>
              <w:szCs w:val="24"/>
              <w:lang w:val="ru-RU"/>
            </w:rPr>
          </w:pPr>
          <w:r>
            <w:rPr>
              <w:rFonts w:ascii="Times New Roman" w:hAnsi="Times New Roman" w:cs="Times New Roman"/>
              <w:noProof/>
              <w:sz w:val="24"/>
              <w:szCs w:val="24"/>
              <w:lang w:val="ru-RU" w:eastAsia="ru-RU" w:bidi="ar-SA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213.65pt;margin-top:653.4pt;width:1in;height:25.15pt;z-index:251658240" stroked="f">
                <v:textbox>
                  <w:txbxContent>
                    <w:p w:rsidR="00F2526D" w:rsidRPr="00F2526D" w:rsidRDefault="00F2526D" w:rsidP="00F2526D">
                      <w:pPr>
                        <w:jc w:val="center"/>
                        <w:rPr>
                          <w:rFonts w:asciiTheme="majorHAnsi" w:hAnsiTheme="majorHAnsi"/>
                          <w:b/>
                          <w:color w:val="0070C0"/>
                          <w:lang w:val="ru-RU"/>
                        </w:rPr>
                      </w:pPr>
                      <w:r w:rsidRPr="00F2526D">
                        <w:rPr>
                          <w:rFonts w:asciiTheme="majorHAnsi" w:hAnsiTheme="majorHAnsi"/>
                          <w:b/>
                          <w:color w:val="0070C0"/>
                          <w:lang w:val="ru-RU"/>
                        </w:rPr>
                        <w:t>2014 год</w:t>
                      </w:r>
                    </w:p>
                  </w:txbxContent>
                </v:textbox>
              </v:shape>
            </w:pict>
          </w:r>
          <w:r>
            <w:rPr>
              <w:rFonts w:ascii="Times New Roman" w:hAnsi="Times New Roman" w:cs="Times New Roman"/>
              <w:sz w:val="24"/>
              <w:szCs w:val="24"/>
              <w:lang w:val="ru-RU"/>
            </w:rPr>
            <w:br w:type="page"/>
          </w:r>
        </w:p>
      </w:sdtContent>
    </w:sdt>
    <w:p w:rsidR="00572389" w:rsidRP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Обеспечение духовно-нравственного развития и воспитания личности гражданина России является ключевой задачей современной государственной образовательной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– все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 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Новый Федеральный государственный стандарт общего образования ставит одной из задач «духовно-нравственное развитие и воспитание обучающихся на ступени начального образования, становления их гражданской идентичности как основы развития гражданского общества» и, как результат, «формирование целостного, социально ориентированного взгляда на мир в его органичном единстве и разнообразии природы, народов, культур и религий».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Таким образом, духовно-нравственное развитие граждан России является одной из приоритетных задач современной образовательной системы и представляет собой законодательно закрепленный социальный заказ для общего образования.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 2012 г.   во всех   субъектах Российской Федерации вводится курс «Основы религиозных культур и светской этики» в соответствии с поручением Президента Российской Федерации  от 2 августа 2009 г. № Пр-2009 и Распоряжением Председателя Правительства Российской Федерации от 11 августа 2009 г. (ВП-П44-4632). 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Издательство «Просвещение» в рамках проекта Министерства образования и науки РФ  и в соответствии с поручением Президента Российской Федерации разработало учебно-методические комплекты курса  ОРКСЭ под названием  «Основы духовно-нравственной культуры народов России» для 4-5 классов. 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Учебный курс «Основы духовно-нравственной культуры народов России»  является культурологическим и направлен на развитие у школьников 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также своей сопричастности к ним. </w:t>
      </w:r>
    </w:p>
    <w:p w:rsid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Курс  включает 6 модулей-учебников: </w:t>
      </w:r>
    </w:p>
    <w:p w:rsid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«Основы православной культуры», </w:t>
      </w:r>
    </w:p>
    <w:p w:rsid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«Основы исламской культуры», </w:t>
      </w:r>
    </w:p>
    <w:p w:rsid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«Основы буддийской культуры», </w:t>
      </w:r>
    </w:p>
    <w:p w:rsid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«Основы иудейской культуры»,</w:t>
      </w:r>
    </w:p>
    <w:p w:rsid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«Основы мировых религиозных культур», </w:t>
      </w:r>
    </w:p>
    <w:p w:rsidR="00572389" w:rsidRP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«Основы светской этики» и  является    единой комплексной учебно-воспитательной системой. Все модули согласуются между собой по педагогическим целям, задачам, требованиям к достижениям конечных результатов, а также в системе содержательных, понятийных и ценностно-смысловых связей с другими гуманитарными предметами начальной школы. 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Содержание учебников  согласовано с руководителями и уполномоченными лицами соответствующих религиозных организаций.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Учебники издательства «Просвещение» одобрены Межведомственным координационным советом при Минобрнауки России, успешно прошли экспертизу в РАН и РАО на соответствие Федеральному государственному образовательному стандарту общего образования, включены в Федеральный перечень учебников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Основы религиозных культур и светской этики – это такой же обязательный предмет, как русский язык, литературное чтение или математика. 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Особенность </w:t>
      </w:r>
      <w:r w:rsidRPr="00572389">
        <w:rPr>
          <w:rFonts w:ascii="Times New Roman" w:hAnsi="Times New Roman" w:cs="Times New Roman"/>
          <w:sz w:val="24"/>
          <w:szCs w:val="24"/>
        </w:rPr>
        <w:t> </w:t>
      </w:r>
      <w:r w:rsidRPr="00572389">
        <w:rPr>
          <w:rFonts w:ascii="Times New Roman" w:hAnsi="Times New Roman" w:cs="Times New Roman"/>
          <w:sz w:val="24"/>
          <w:szCs w:val="24"/>
          <w:lang w:val="ru-RU"/>
        </w:rPr>
        <w:t>этого предмета – в насыщенном духовно-нравственном наполнении, он является культурологическим, а не религиозным. Его цель - развитие у школьников представлений о нравственных идеалах и ценностях, составляющих основу религиозных и светских традиций многонациональной культуры России, понимание их значения в жизни современного общества, а также своей сопричастности к ним.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Возраст обучающихся выбран неслучайно, ведь именно в этом возрасте у детей обостряется интерес к извечным вопросам: что такое хорошо и что такое плохо?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lastRenderedPageBreak/>
        <w:t>Активное участие родителей в изучении детьми этого предмета является очень важным, ведь речь идёт об общечеловеческих ценностях, таких как Добро, Любовь, Труд, Семья. Недаром в учебно-методический комплект по этому предмету входит не только книга для учителя, но и книга для родителей.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b/>
          <w:sz w:val="24"/>
          <w:szCs w:val="24"/>
          <w:lang w:val="ru-RU"/>
        </w:rPr>
        <w:t>Цель курса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Цель учебного курса ОРКСЭ</w:t>
      </w:r>
      <w:r w:rsidRPr="00572389">
        <w:rPr>
          <w:rFonts w:ascii="Times New Roman" w:hAnsi="Times New Roman" w:cs="Times New Roman"/>
          <w:sz w:val="24"/>
          <w:szCs w:val="24"/>
        </w:rPr>
        <w:t> </w:t>
      </w:r>
      <w:r w:rsidRPr="00572389">
        <w:rPr>
          <w:rFonts w:ascii="Times New Roman" w:hAnsi="Times New Roman" w:cs="Times New Roman"/>
          <w:sz w:val="24"/>
          <w:szCs w:val="24"/>
          <w:lang w:val="ru-RU"/>
        </w:rPr>
        <w:t>— 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b/>
          <w:sz w:val="24"/>
          <w:szCs w:val="24"/>
          <w:lang w:val="ru-RU"/>
        </w:rPr>
        <w:t>Задачи учебного курса ОРКСЭ:</w:t>
      </w:r>
    </w:p>
    <w:p w:rsidR="00572389" w:rsidRP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72389">
        <w:rPr>
          <w:rFonts w:ascii="Times New Roman" w:hAnsi="Times New Roman" w:cs="Times New Roman"/>
          <w:sz w:val="24"/>
          <w:szCs w:val="24"/>
          <w:lang w:val="ru-RU"/>
        </w:rPr>
        <w:t>знакомство обучающихся с основами православной, мусульманской, буддийской, иудейской культур, основами мировых религиозных культур и светской этики;</w:t>
      </w:r>
    </w:p>
    <w:p w:rsidR="00572389" w:rsidRP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72389">
        <w:rPr>
          <w:rFonts w:ascii="Times New Roman" w:hAnsi="Times New Roman" w:cs="Times New Roman"/>
          <w:sz w:val="24"/>
          <w:szCs w:val="24"/>
          <w:lang w:val="ru-RU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572389" w:rsidRP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72389">
        <w:rPr>
          <w:rFonts w:ascii="Times New Roman" w:hAnsi="Times New Roman" w:cs="Times New Roman"/>
          <w:sz w:val="24"/>
          <w:szCs w:val="24"/>
          <w:lang w:val="ru-RU"/>
        </w:rPr>
        <w:t>обобщение знаний, понятий и представлений о духовной культуре и морали, полученных обучающимися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572389" w:rsidRP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572389">
        <w:rPr>
          <w:rFonts w:ascii="Times New Roman" w:hAnsi="Times New Roman" w:cs="Times New Roman"/>
          <w:sz w:val="24"/>
          <w:szCs w:val="24"/>
          <w:lang w:val="ru-RU"/>
        </w:rPr>
        <w:t>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572389" w:rsidRDefault="00572389" w:rsidP="00572389">
      <w:pPr>
        <w:pStyle w:val="a5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b/>
          <w:sz w:val="24"/>
          <w:szCs w:val="24"/>
          <w:lang w:val="ru-RU"/>
        </w:rPr>
        <w:t>Место курса в программе обучения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Курс, раскрывающий основы религиозных культур и светской этики, предлагается изучать на переходной стадии от начальной к основной ступени общеобразовательной школы. И по месту в учебном плане, и по содержанию он служит важным связующим звеном между двумя этапами гуманитарного образования и воспитания школьников. С одной стороны, учебный курс ОРКСЭ дополняет обществоведческие аспекты предмета «Окружающий мир», с которым знакомятся учащиеся основной школы. С другой стороны, этот курс предваряет начинающееся в 5 классе изучение предмета «История». Таким образом, ознакомление с нравственными идеалами и ценностями религиозных и светских духовных традиций России происходит в контексте, отражающем глубинную связь прошлого и настоящего.</w:t>
      </w:r>
    </w:p>
    <w:p w:rsid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курса «Основы религиозных культур и светской этики»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Внедрение курса «Основы религиозных культур и светской этики» в учебный процесс общеобразовательных школ вызывает немалый интерес в обществе. Родители, учителя, общественность осознают необходимость принятия на государственном уровне мер, обеспечивающих возвращение воспитания в школу, укрепление сотрудничества государства, школы, семьи, общественных и традиционных религиозных организаций в целях духовно-нравственного развития и воспитания школьников, морального оздоровления общества.</w:t>
      </w:r>
    </w:p>
    <w:p w:rsid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b/>
          <w:sz w:val="24"/>
          <w:szCs w:val="24"/>
          <w:lang w:val="ru-RU"/>
        </w:rPr>
        <w:t>Основные особенности: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Преподавать данный курс в школе будут светские педагоги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72389">
        <w:rPr>
          <w:rFonts w:ascii="Times New Roman" w:hAnsi="Times New Roman" w:cs="Times New Roman"/>
          <w:sz w:val="24"/>
          <w:szCs w:val="24"/>
          <w:lang w:val="ru-RU"/>
        </w:rPr>
        <w:t>Курс имеет не вероучительный, а культурологический характер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572389">
        <w:rPr>
          <w:rFonts w:ascii="Times New Roman" w:hAnsi="Times New Roman" w:cs="Times New Roman"/>
          <w:sz w:val="24"/>
          <w:szCs w:val="24"/>
          <w:lang w:val="ru-RU"/>
        </w:rPr>
        <w:t>Содержание всех модулей комплексного учебного курса подчинено общей цели – воспитанию личности гражданина России посредством приобщения его к нравственным и мировоззренческим ценностям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b/>
          <w:i/>
          <w:sz w:val="24"/>
          <w:szCs w:val="24"/>
          <w:lang w:val="ru-RU"/>
        </w:rPr>
        <w:t>Содержание всех модулей группируется вокруг трёх базовых национальных ценностей</w:t>
      </w:r>
      <w:r w:rsidRPr="00572389">
        <w:rPr>
          <w:rFonts w:ascii="Times New Roman" w:hAnsi="Times New Roman" w:cs="Times New Roman"/>
          <w:sz w:val="24"/>
          <w:szCs w:val="24"/>
          <w:lang w:val="ru-RU"/>
        </w:rPr>
        <w:t>: 1) Отечество, 2) семья и 3) культурная традиция. На этих базовых ценностях будет осуществляться воспитание детей в рамках нового курса;</w:t>
      </w:r>
    </w:p>
    <w:p w:rsidR="00572389" w:rsidRPr="00572389" w:rsidRDefault="00572389" w:rsidP="00572389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Новый курс организован таким образом, что школьники, выбравшие для систематического изучения определённый модуль, получат общие представления и о содержании других модулей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2389" w:rsidRPr="00572389" w:rsidRDefault="00572389" w:rsidP="00F252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F2526D">
        <w:rPr>
          <w:rFonts w:ascii="Times New Roman" w:hAnsi="Times New Roman" w:cs="Times New Roman"/>
          <w:sz w:val="24"/>
          <w:szCs w:val="24"/>
          <w:lang w:val="ru-RU"/>
        </w:rPr>
        <w:t>последних</w:t>
      </w: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 уроках </w:t>
      </w:r>
      <w:r w:rsidR="00F2526D">
        <w:rPr>
          <w:rFonts w:ascii="Times New Roman" w:hAnsi="Times New Roman" w:cs="Times New Roman"/>
          <w:sz w:val="24"/>
          <w:szCs w:val="24"/>
          <w:lang w:val="ru-RU"/>
        </w:rPr>
        <w:t>дети</w:t>
      </w:r>
      <w:r w:rsidRPr="00572389">
        <w:rPr>
          <w:rFonts w:ascii="Times New Roman" w:hAnsi="Times New Roman" w:cs="Times New Roman"/>
          <w:sz w:val="24"/>
          <w:szCs w:val="24"/>
          <w:lang w:val="ru-RU"/>
        </w:rPr>
        <w:t xml:space="preserve"> будут представлять свои индивидуальные и коллективные творческие работы по итогам изучения того или иного модуля</w:t>
      </w:r>
      <w:r w:rsidR="00F2526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72389" w:rsidRPr="00572389" w:rsidRDefault="00572389" w:rsidP="00F252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lastRenderedPageBreak/>
        <w:t>Единство и согласие через диалог культур и есть ощутимый результат учебно-воспитательного процесса в рамках нового курса.</w:t>
      </w:r>
    </w:p>
    <w:p w:rsidR="00572389" w:rsidRPr="00572389" w:rsidRDefault="00572389" w:rsidP="00F2526D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72389">
        <w:rPr>
          <w:rFonts w:ascii="Times New Roman" w:hAnsi="Times New Roman" w:cs="Times New Roman"/>
          <w:sz w:val="24"/>
          <w:szCs w:val="24"/>
          <w:lang w:val="ru-RU"/>
        </w:rPr>
        <w:t>Работа с семьями обучающихся – важный компонент в изучении курса ОРКСЭ. Особая роль в изучении курса отводится родителям. Именно поэтому в комплект входит «Книга для родителей». Только совместными усилиями школы и семьи можно обеспечить полноценное духовно-нравственное развитие ребенка. Апробация показала, что этот метод действительно работает. Дети начали говорить с родителями о традициях, нравственных ценностях и это большое достижение данного курса. Ребёнок всегда будет внимательно и деликатно относиться к своему однокласснику, изучающему другой модуль, если его родители, другие значимые для него взрослые с уважением относятся к представителям иного мировоззрения.</w:t>
      </w:r>
    </w:p>
    <w:p w:rsidR="00572389" w:rsidRDefault="00572389" w:rsidP="00572389">
      <w:pPr>
        <w:pStyle w:val="a5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b/>
          <w:sz w:val="20"/>
          <w:szCs w:val="20"/>
          <w:lang w:val="ru-RU"/>
        </w:rPr>
        <w:t xml:space="preserve">«Основы православной культуры» 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Блок 1. Введение. Духовные ценности и нравственные идеалы в жизни человека и общества. (1 час)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1. Россия — наша Родина.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Блок 2. Основы религиозных культур и светской этики. Часть 1. (16 часов)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2. Православие и культура.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3. Отношения Бога и человека в православии[15].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4. Православная молитва.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5. Библия и Евангелие.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6. Проповедь Христа.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7. Христос и Его Крест.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8. Пасха.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9. Православное учение о человеке.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10. Добро и зло. Совесть.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11. Заповеди.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12. Милосердие.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13. Золотое правило этики.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14. Храм.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15. Икона.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16. Зачетные задания.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17. Обобщающий урок.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Вторая половина курса (второе полугодие IV класса)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Блок 3. Основы религиозных культур и светской этики. Часть 2. (12 часов).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 (18). Как христианство пришло на Русь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2 (19). Христианское отношение к природе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3 (20). Христианская семья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4 (21). Христианин на войне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5 (22). Христианин в труде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6 (23). Подвиг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7 (24). Заповеди блаженств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8 (25). Зачем творить добро?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9 (26). Чудо в жизни христианина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10 (27). Какими Бог видит людей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11 (28). Литургия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12 (29). Монастырь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Блок 4. Духовные традиции многонационального народа России. (5 часов)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30. Любовь и уважение к Отечеству. Патриотизм многонационального и многоконфессионального народа России.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31. Подготовка творческих проектов.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32. Выступление обучающихся со своими творческими работами: «Как я понимаю православие», «Как я понимаю ислам», «Как я понимаю буддизм», «Как я понимаю иудаизм», «Что такое этика?», «Значение религии в жизни человека и общества», «Памятники религиозной культуры (в моем городе, селе)» и т. д.</w:t>
      </w:r>
    </w:p>
    <w:p w:rsidR="00572389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33. Выступление обучающихся со своими творческими работами: «Мое отношение к миру», «Мое отношение к людям», «Мое отношение к России», «С чего начинается Родина», «Герои России», «Вклад моей семьи в благополучие и процветание Отечества (труд, ратный подвиг, творчество и т. п.)», «Мой дедушка — защитник Родины», «Мой друг», и т. д.</w:t>
      </w:r>
    </w:p>
    <w:p w:rsidR="00E357E7" w:rsidRPr="00F2526D" w:rsidRDefault="00572389" w:rsidP="00572389">
      <w:pPr>
        <w:pStyle w:val="a5"/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F2526D">
        <w:rPr>
          <w:rFonts w:ascii="Times New Roman" w:hAnsi="Times New Roman" w:cs="Times New Roman"/>
          <w:sz w:val="20"/>
          <w:szCs w:val="20"/>
          <w:lang w:val="ru-RU"/>
        </w:rPr>
        <w:t>Урок 34. Презентация творческих проектов на тему «Диалог культур во имя гражданского мира и согласия» (народное творчество, стихи, песни, кухня народов России и т. д.).</w:t>
      </w:r>
    </w:p>
    <w:sectPr w:rsidR="00E357E7" w:rsidRPr="00F2526D" w:rsidSect="00F2526D">
      <w:footerReference w:type="even" r:id="rId6"/>
      <w:footerReference w:type="default" r:id="rId7"/>
      <w:footerReference w:type="first" r:id="rId8"/>
      <w:pgSz w:w="11906" w:h="16838"/>
      <w:pgMar w:top="851" w:right="851" w:bottom="851" w:left="1134" w:header="709" w:footer="563" w:gutter="0"/>
      <w:pgBorders w:offsetFrom="page">
        <w:top w:val="thinThickMediumGap" w:sz="24" w:space="24" w:color="0070C0"/>
        <w:left w:val="thinThickMediumGap" w:sz="24" w:space="24" w:color="0070C0"/>
        <w:bottom w:val="thickThinMediumGap" w:sz="24" w:space="24" w:color="0070C0"/>
        <w:right w:val="thickThinMediumGap" w:sz="24" w:space="24" w:color="0070C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846" w:rsidRDefault="00BC0846" w:rsidP="00F2526D">
      <w:pPr>
        <w:spacing w:after="0" w:line="240" w:lineRule="auto"/>
      </w:pPr>
      <w:r>
        <w:separator/>
      </w:r>
    </w:p>
  </w:endnote>
  <w:endnote w:type="continuationSeparator" w:id="0">
    <w:p w:rsidR="00BC0846" w:rsidRDefault="00BC0846" w:rsidP="00F25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3513"/>
      <w:docPartObj>
        <w:docPartGallery w:val="Page Numbers (Bottom of Page)"/>
        <w:docPartUnique/>
      </w:docPartObj>
    </w:sdtPr>
    <w:sdtContent>
      <w:p w:rsidR="00F2526D" w:rsidRDefault="00F2526D">
        <w:pPr>
          <w:pStyle w:val="ab"/>
          <w:jc w:val="center"/>
        </w:pPr>
        <w:fldSimple w:instr=" PAGE   \* MERGEFORMAT ">
          <w:r w:rsidR="00822C3D">
            <w:rPr>
              <w:noProof/>
            </w:rPr>
            <w:t>4</w:t>
          </w:r>
        </w:fldSimple>
      </w:p>
    </w:sdtContent>
  </w:sdt>
  <w:p w:rsidR="00F2526D" w:rsidRDefault="00F2526D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26D" w:rsidRPr="00F2526D" w:rsidRDefault="00F2526D" w:rsidP="00F2526D">
    <w:pPr>
      <w:pStyle w:val="ab"/>
      <w:jc w:val="center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3510"/>
      <w:docPartObj>
        <w:docPartGallery w:val="Page Numbers (Bottom of Page)"/>
        <w:docPartUnique/>
      </w:docPartObj>
    </w:sdtPr>
    <w:sdtContent>
      <w:p w:rsidR="00F2526D" w:rsidRDefault="00F2526D">
        <w:pPr>
          <w:pStyle w:val="ab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F2526D" w:rsidRDefault="00F2526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846" w:rsidRDefault="00BC0846" w:rsidP="00F2526D">
      <w:pPr>
        <w:spacing w:after="0" w:line="240" w:lineRule="auto"/>
      </w:pPr>
      <w:r>
        <w:separator/>
      </w:r>
    </w:p>
  </w:footnote>
  <w:footnote w:type="continuationSeparator" w:id="0">
    <w:p w:rsidR="00BC0846" w:rsidRDefault="00BC0846" w:rsidP="00F252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389"/>
    <w:rsid w:val="00572389"/>
    <w:rsid w:val="00822C3D"/>
    <w:rsid w:val="00BC0846"/>
    <w:rsid w:val="00E357E7"/>
    <w:rsid w:val="00F25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389"/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38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72389"/>
    <w:rPr>
      <w:color w:val="800080" w:themeColor="followedHyperlink"/>
      <w:u w:val="single"/>
    </w:rPr>
  </w:style>
  <w:style w:type="paragraph" w:styleId="a5">
    <w:name w:val="No Spacing"/>
    <w:link w:val="a6"/>
    <w:uiPriority w:val="1"/>
    <w:qFormat/>
    <w:rsid w:val="00572389"/>
    <w:pPr>
      <w:spacing w:after="0" w:line="240" w:lineRule="auto"/>
    </w:pPr>
    <w:rPr>
      <w:rFonts w:eastAsiaTheme="minorEastAsia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526D"/>
    <w:rPr>
      <w:rFonts w:eastAsiaTheme="minorEastAsia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F252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26D"/>
    <w:rPr>
      <w:rFonts w:ascii="Tahoma" w:eastAsiaTheme="minorEastAsia" w:hAnsi="Tahoma" w:cs="Tahoma"/>
      <w:sz w:val="16"/>
      <w:szCs w:val="16"/>
      <w:lang w:val="en-US" w:bidi="en-US"/>
    </w:rPr>
  </w:style>
  <w:style w:type="paragraph" w:styleId="a9">
    <w:name w:val="header"/>
    <w:basedOn w:val="a"/>
    <w:link w:val="aa"/>
    <w:uiPriority w:val="99"/>
    <w:semiHidden/>
    <w:unhideWhenUsed/>
    <w:rsid w:val="00F2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2526D"/>
    <w:rPr>
      <w:rFonts w:eastAsiaTheme="minorEastAsia"/>
      <w:lang w:val="en-US" w:bidi="en-US"/>
    </w:rPr>
  </w:style>
  <w:style w:type="paragraph" w:styleId="ab">
    <w:name w:val="footer"/>
    <w:basedOn w:val="a"/>
    <w:link w:val="ac"/>
    <w:uiPriority w:val="99"/>
    <w:unhideWhenUsed/>
    <w:rsid w:val="00F25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2526D"/>
    <w:rPr>
      <w:rFonts w:eastAsiaTheme="minorEastAsia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6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FB8A419D9EB428F84DC36DC984189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19ECE7-EDDB-463B-A953-1779FD7A63C5}"/>
      </w:docPartPr>
      <w:docPartBody>
        <w:p w:rsidR="00000000" w:rsidRDefault="002C0587" w:rsidP="002C0587">
          <w:pPr>
            <w:pStyle w:val="4FB8A419D9EB428F84DC36DC9841895A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0E31A5C1F3B2486DB4FB0F7330A2DD9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62B1DE1-C813-4B58-8479-B222B7E70BF2}"/>
      </w:docPartPr>
      <w:docPartBody>
        <w:p w:rsidR="00000000" w:rsidRDefault="002C0587" w:rsidP="002C0587">
          <w:pPr>
            <w:pStyle w:val="0E31A5C1F3B2486DB4FB0F7330A2DD97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2C0587"/>
    <w:rsid w:val="002C0587"/>
    <w:rsid w:val="00F63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FB8A419D9EB428F84DC36DC9841895A">
    <w:name w:val="4FB8A419D9EB428F84DC36DC9841895A"/>
    <w:rsid w:val="002C0587"/>
  </w:style>
  <w:style w:type="paragraph" w:customStyle="1" w:styleId="0E31A5C1F3B2486DB4FB0F7330A2DD97">
    <w:name w:val="0E31A5C1F3B2486DB4FB0F7330A2DD97"/>
    <w:rsid w:val="002C0587"/>
  </w:style>
  <w:style w:type="paragraph" w:customStyle="1" w:styleId="7C05A7312A3B4F6880BC17F5046D3A3C">
    <w:name w:val="7C05A7312A3B4F6880BC17F5046D3A3C"/>
    <w:rsid w:val="002C0587"/>
  </w:style>
  <w:style w:type="paragraph" w:customStyle="1" w:styleId="0FED72D7C58648A499BA04A32BE2ED06">
    <w:name w:val="0FED72D7C58648A499BA04A32BE2ED06"/>
    <w:rsid w:val="002C0587"/>
  </w:style>
  <w:style w:type="paragraph" w:customStyle="1" w:styleId="931B995430A748A8B7F1C23FB034C617">
    <w:name w:val="931B995430A748A8B7F1C23FB034C617"/>
    <w:rsid w:val="002C058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«Баскаковская средняя школа»</Company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учебном курсе ОРКСЭ</dc:title>
  <dc:subject/>
  <dc:creator>Админ</dc:creator>
  <cp:keywords/>
  <dc:description/>
  <cp:lastModifiedBy>Админ</cp:lastModifiedBy>
  <cp:revision>2</cp:revision>
  <cp:lastPrinted>2014-03-05T16:55:00Z</cp:lastPrinted>
  <dcterms:created xsi:type="dcterms:W3CDTF">2014-03-05T16:33:00Z</dcterms:created>
  <dcterms:modified xsi:type="dcterms:W3CDTF">2014-03-05T17:03:00Z</dcterms:modified>
</cp:coreProperties>
</file>